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33" w:rsidRPr="00D661B0" w:rsidRDefault="00FD6733" w:rsidP="00501CF1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proofErr w:type="spellStart"/>
      <w:proofErr w:type="gramStart"/>
      <w:r w:rsidRPr="00D661B0">
        <w:rPr>
          <w:rFonts w:ascii="Arial" w:hAnsi="Arial" w:cs="Arial"/>
          <w:b/>
          <w:bCs/>
          <w:color w:val="000000"/>
          <w:sz w:val="40"/>
          <w:szCs w:val="40"/>
        </w:rPr>
        <w:t>Прайс</w:t>
      </w:r>
      <w:proofErr w:type="spellEnd"/>
      <w:r w:rsidRPr="00D661B0">
        <w:rPr>
          <w:rFonts w:ascii="Arial" w:hAnsi="Arial" w:cs="Arial"/>
          <w:b/>
          <w:bCs/>
          <w:color w:val="000000"/>
          <w:sz w:val="40"/>
          <w:szCs w:val="40"/>
        </w:rPr>
        <w:t xml:space="preserve"> лист</w:t>
      </w:r>
      <w:proofErr w:type="gramEnd"/>
      <w:r w:rsidRPr="00D661B0">
        <w:rPr>
          <w:rFonts w:ascii="Arial" w:hAnsi="Arial" w:cs="Arial"/>
          <w:b/>
          <w:bCs/>
          <w:color w:val="000000"/>
          <w:sz w:val="40"/>
          <w:szCs w:val="40"/>
        </w:rPr>
        <w:t xml:space="preserve"> на услуги по порошковой покраске нашей компании</w:t>
      </w:r>
    </w:p>
    <w:p w:rsidR="00D661B0" w:rsidRDefault="00D661B0" w:rsidP="00D661B0">
      <w:pPr>
        <w:rPr>
          <w:sz w:val="28"/>
          <w:szCs w:val="28"/>
        </w:rPr>
      </w:pPr>
      <w:r w:rsidRPr="00D661B0">
        <w:rPr>
          <w:sz w:val="28"/>
          <w:szCs w:val="28"/>
        </w:rPr>
        <w:t xml:space="preserve">Стоимость выполнения заказа 1- 4 рабочих дня. В стоимость услуги по окраске входит погрузка, разгрузка, стандартная подготовка поверхности к покраске и упаковка готовой продукции в </w:t>
      </w:r>
      <w:proofErr w:type="spellStart"/>
      <w:r w:rsidRPr="00D661B0">
        <w:rPr>
          <w:sz w:val="28"/>
          <w:szCs w:val="28"/>
        </w:rPr>
        <w:t>стрейч</w:t>
      </w:r>
      <w:proofErr w:type="spellEnd"/>
      <w:r w:rsidR="007A6109">
        <w:rPr>
          <w:sz w:val="28"/>
          <w:szCs w:val="28"/>
        </w:rPr>
        <w:t xml:space="preserve"> пленку</w:t>
      </w:r>
      <w:r w:rsidRPr="00D661B0">
        <w:rPr>
          <w:sz w:val="28"/>
          <w:szCs w:val="28"/>
        </w:rPr>
        <w:t>. Цены указаны с НДС 18%.</w:t>
      </w:r>
    </w:p>
    <w:p w:rsidR="009B3747" w:rsidRPr="00D661B0" w:rsidRDefault="009B3747" w:rsidP="00D661B0">
      <w:pPr>
        <w:rPr>
          <w:sz w:val="28"/>
          <w:szCs w:val="28"/>
        </w:rPr>
      </w:pPr>
    </w:p>
    <w:p w:rsidR="00501CF1" w:rsidRPr="00D661B0" w:rsidRDefault="00501CF1" w:rsidP="00501CF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661B0">
        <w:rPr>
          <w:rFonts w:ascii="Arial" w:hAnsi="Arial" w:cs="Arial"/>
          <w:b/>
          <w:bCs/>
          <w:color w:val="000000"/>
          <w:sz w:val="28"/>
          <w:szCs w:val="28"/>
        </w:rPr>
        <w:t>Порошковая покраска дисков</w:t>
      </w:r>
      <w:r w:rsidR="0068666C">
        <w:rPr>
          <w:rFonts w:ascii="Arial" w:hAnsi="Arial" w:cs="Arial"/>
          <w:b/>
          <w:bCs/>
          <w:color w:val="000000"/>
          <w:sz w:val="28"/>
          <w:szCs w:val="28"/>
        </w:rPr>
        <w:t>, дополнительно пескоструйная обработка и покрытие лаком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6"/>
        <w:gridCol w:w="4729"/>
      </w:tblGrid>
      <w:tr w:rsidR="00501CF1" w:rsidRPr="00D661B0" w:rsidTr="00501CF1">
        <w:trPr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Размер дисков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Стоимость покраски</w:t>
            </w:r>
          </w:p>
        </w:tc>
      </w:tr>
      <w:tr w:rsidR="00501CF1" w:rsidRPr="00D661B0" w:rsidTr="00501CF1">
        <w:trPr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12-13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FD67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 xml:space="preserve">от </w:t>
            </w:r>
            <w:r w:rsidR="00FD6733" w:rsidRPr="00D661B0">
              <w:rPr>
                <w:rFonts w:ascii="Arial" w:eastAsia="Times New Roman" w:hAnsi="Arial" w:cs="Arial"/>
                <w:sz w:val="28"/>
                <w:szCs w:val="28"/>
              </w:rPr>
              <w:t>7</w:t>
            </w: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00 руб.</w:t>
            </w:r>
          </w:p>
        </w:tc>
      </w:tr>
      <w:tr w:rsidR="00501CF1" w:rsidRPr="00D661B0" w:rsidTr="00501CF1">
        <w:trPr>
          <w:trHeight w:val="225"/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FD67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 xml:space="preserve">от </w:t>
            </w:r>
            <w:r w:rsidR="00FD6733" w:rsidRPr="00D661B0">
              <w:rPr>
                <w:rFonts w:ascii="Arial" w:eastAsia="Times New Roman" w:hAnsi="Arial" w:cs="Arial"/>
                <w:sz w:val="28"/>
                <w:szCs w:val="28"/>
              </w:rPr>
              <w:t>8</w:t>
            </w: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00 руб.</w:t>
            </w:r>
          </w:p>
        </w:tc>
      </w:tr>
      <w:tr w:rsidR="00501CF1" w:rsidRPr="00D661B0" w:rsidTr="00501CF1">
        <w:trPr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FD67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 xml:space="preserve">от </w:t>
            </w:r>
            <w:r w:rsidR="00FD6733" w:rsidRPr="00D661B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00 руб.</w:t>
            </w:r>
          </w:p>
        </w:tc>
      </w:tr>
      <w:tr w:rsidR="00501CF1" w:rsidRPr="00D661B0" w:rsidTr="00501CF1">
        <w:trPr>
          <w:trHeight w:val="366"/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FD67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1</w:t>
            </w:r>
            <w:r w:rsidR="00FD6733" w:rsidRPr="00D661B0"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00 руб.</w:t>
            </w:r>
          </w:p>
        </w:tc>
      </w:tr>
      <w:tr w:rsidR="00501CF1" w:rsidRPr="00D661B0" w:rsidTr="00501CF1">
        <w:trPr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FD67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1</w:t>
            </w:r>
            <w:r w:rsidR="00FD6733" w:rsidRPr="00D661B0"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00 руб.</w:t>
            </w:r>
          </w:p>
        </w:tc>
      </w:tr>
      <w:tr w:rsidR="00501CF1" w:rsidRPr="00D661B0" w:rsidTr="00501CF1">
        <w:trPr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2000 руб.</w:t>
            </w:r>
          </w:p>
        </w:tc>
      </w:tr>
      <w:tr w:rsidR="00501CF1" w:rsidRPr="00D661B0" w:rsidTr="00501CF1">
        <w:trPr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20 и более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2500 руб.</w:t>
            </w:r>
          </w:p>
        </w:tc>
      </w:tr>
    </w:tbl>
    <w:p w:rsidR="00501CF1" w:rsidRDefault="00501CF1" w:rsidP="009B3747">
      <w:pPr>
        <w:rPr>
          <w:rFonts w:ascii="Arial" w:hAnsi="Arial" w:cs="Arial"/>
          <w:sz w:val="28"/>
          <w:szCs w:val="28"/>
        </w:rPr>
      </w:pPr>
    </w:p>
    <w:p w:rsidR="009B3747" w:rsidRDefault="009B3747" w:rsidP="009B3747">
      <w:pPr>
        <w:rPr>
          <w:rFonts w:ascii="Arial" w:hAnsi="Arial" w:cs="Arial"/>
          <w:sz w:val="28"/>
          <w:szCs w:val="28"/>
        </w:rPr>
      </w:pPr>
    </w:p>
    <w:p w:rsidR="009B3747" w:rsidRPr="00D661B0" w:rsidRDefault="009B3747" w:rsidP="009B3747">
      <w:pPr>
        <w:rPr>
          <w:rFonts w:ascii="Arial" w:hAnsi="Arial" w:cs="Arial"/>
          <w:sz w:val="28"/>
          <w:szCs w:val="28"/>
        </w:rPr>
      </w:pPr>
    </w:p>
    <w:p w:rsidR="00501CF1" w:rsidRPr="009B3747" w:rsidRDefault="00501CF1" w:rsidP="009B3747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661B0">
        <w:rPr>
          <w:rFonts w:ascii="Arial" w:hAnsi="Arial" w:cs="Arial"/>
          <w:b/>
          <w:bCs/>
          <w:color w:val="000000"/>
          <w:sz w:val="28"/>
          <w:szCs w:val="28"/>
        </w:rPr>
        <w:t>Стоимость покраски профиля, труб</w:t>
      </w:r>
      <w:r w:rsidR="00615EF9" w:rsidRPr="00D661B0">
        <w:rPr>
          <w:rFonts w:ascii="Arial" w:hAnsi="Arial" w:cs="Arial"/>
          <w:b/>
          <w:bCs/>
          <w:color w:val="000000"/>
          <w:sz w:val="28"/>
          <w:szCs w:val="28"/>
        </w:rPr>
        <w:t>, обрамления</w:t>
      </w:r>
      <w:r w:rsidRPr="00D661B0">
        <w:rPr>
          <w:rFonts w:ascii="Arial" w:hAnsi="Arial" w:cs="Arial"/>
          <w:b/>
          <w:bCs/>
          <w:color w:val="000000"/>
          <w:sz w:val="28"/>
          <w:szCs w:val="28"/>
        </w:rPr>
        <w:t xml:space="preserve"> и длинномерных изделий длинной до 6 м.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4"/>
        <w:gridCol w:w="4681"/>
      </w:tblGrid>
      <w:tr w:rsidR="00501CF1" w:rsidRPr="00D661B0" w:rsidTr="00501CF1">
        <w:trPr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Периметр изделия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Стоимость покраски 1 </w:t>
            </w:r>
            <w:proofErr w:type="spellStart"/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пог</w:t>
            </w:r>
            <w:proofErr w:type="spellEnd"/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 м</w:t>
            </w:r>
          </w:p>
        </w:tc>
      </w:tr>
      <w:tr w:rsidR="00501CF1" w:rsidRPr="00D661B0" w:rsidTr="00501CF1">
        <w:trPr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До 150 мм.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50 руб.</w:t>
            </w:r>
          </w:p>
        </w:tc>
      </w:tr>
      <w:tr w:rsidR="00501CF1" w:rsidRPr="00D661B0" w:rsidTr="00501CF1">
        <w:trPr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151-200 мм.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60 руб.</w:t>
            </w:r>
          </w:p>
        </w:tc>
      </w:tr>
      <w:tr w:rsidR="00501CF1" w:rsidRPr="00D661B0" w:rsidTr="00615EF9">
        <w:trPr>
          <w:trHeight w:val="340"/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201-250 мм.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75 руб.</w:t>
            </w:r>
          </w:p>
        </w:tc>
      </w:tr>
      <w:tr w:rsidR="00615EF9" w:rsidRPr="00D661B0" w:rsidTr="00615EF9">
        <w:trPr>
          <w:trHeight w:val="347"/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EF9" w:rsidRPr="00D661B0" w:rsidRDefault="00D71703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250</w:t>
            </w:r>
            <w:r w:rsidR="00615EF9" w:rsidRPr="00D661B0">
              <w:rPr>
                <w:rFonts w:ascii="Arial" w:eastAsia="Times New Roman" w:hAnsi="Arial" w:cs="Arial"/>
                <w:sz w:val="28"/>
                <w:szCs w:val="28"/>
              </w:rPr>
              <w:t>-300 мм.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EF9" w:rsidRPr="00D661B0" w:rsidRDefault="00D71703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 w:rsidR="00615EF9" w:rsidRPr="00D661B0">
              <w:rPr>
                <w:rFonts w:ascii="Arial" w:eastAsia="Times New Roman" w:hAnsi="Arial" w:cs="Arial"/>
                <w:sz w:val="28"/>
                <w:szCs w:val="28"/>
              </w:rPr>
              <w:t>т 90 руб.</w:t>
            </w:r>
          </w:p>
        </w:tc>
      </w:tr>
      <w:tr w:rsidR="00615EF9" w:rsidRPr="00D661B0" w:rsidTr="00501CF1">
        <w:trPr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EF9" w:rsidRPr="00D661B0" w:rsidRDefault="00D71703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301-</w:t>
            </w:r>
            <w:r w:rsidR="00615EF9" w:rsidRPr="00D661B0">
              <w:rPr>
                <w:rFonts w:ascii="Arial" w:eastAsia="Times New Roman" w:hAnsi="Arial" w:cs="Arial"/>
                <w:sz w:val="28"/>
                <w:szCs w:val="28"/>
              </w:rPr>
              <w:t>350 мм.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EF9" w:rsidRPr="00D661B0" w:rsidRDefault="00D71703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100 руб.</w:t>
            </w:r>
          </w:p>
        </w:tc>
      </w:tr>
      <w:tr w:rsidR="00D71703" w:rsidRPr="00D661B0" w:rsidTr="00D71703">
        <w:trPr>
          <w:trHeight w:val="330"/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703" w:rsidRPr="00D661B0" w:rsidRDefault="00D71703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351-400 мм.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703" w:rsidRPr="00D661B0" w:rsidRDefault="00D71703" w:rsidP="00D717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120 руб.</w:t>
            </w:r>
          </w:p>
        </w:tc>
      </w:tr>
      <w:tr w:rsidR="00D71703" w:rsidRPr="00D661B0" w:rsidTr="00D71703">
        <w:trPr>
          <w:trHeight w:val="330"/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703" w:rsidRPr="00D661B0" w:rsidRDefault="00D71703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401-450 мм.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703" w:rsidRPr="00D661B0" w:rsidRDefault="00D71703" w:rsidP="00D717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140 руб.</w:t>
            </w:r>
          </w:p>
        </w:tc>
      </w:tr>
      <w:tr w:rsidR="00D71703" w:rsidRPr="00D661B0" w:rsidTr="00D71703">
        <w:trPr>
          <w:trHeight w:val="330"/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703" w:rsidRPr="00D661B0" w:rsidRDefault="00D71703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451-500 мм.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703" w:rsidRPr="00D661B0" w:rsidRDefault="00D71703" w:rsidP="00D717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150 руб.</w:t>
            </w:r>
          </w:p>
        </w:tc>
      </w:tr>
    </w:tbl>
    <w:p w:rsidR="00D661B0" w:rsidRPr="00D661B0" w:rsidRDefault="00D661B0" w:rsidP="00501CF1">
      <w:pPr>
        <w:jc w:val="center"/>
        <w:rPr>
          <w:rFonts w:ascii="Arial" w:hAnsi="Arial" w:cs="Arial"/>
          <w:sz w:val="28"/>
          <w:szCs w:val="28"/>
        </w:rPr>
      </w:pPr>
    </w:p>
    <w:p w:rsidR="00FD6733" w:rsidRPr="00D661B0" w:rsidRDefault="00FD6733" w:rsidP="00FD6733">
      <w:pPr>
        <w:jc w:val="center"/>
        <w:rPr>
          <w:rFonts w:ascii="Arial" w:hAnsi="Arial" w:cs="Arial"/>
          <w:b/>
          <w:sz w:val="28"/>
          <w:szCs w:val="28"/>
        </w:rPr>
      </w:pPr>
      <w:r w:rsidRPr="00D661B0">
        <w:rPr>
          <w:rFonts w:ascii="Arial" w:hAnsi="Arial" w:cs="Arial"/>
          <w:b/>
          <w:sz w:val="28"/>
          <w:szCs w:val="28"/>
        </w:rPr>
        <w:t>Мелкие изделия – крепеж, фурнитура, сувениры, другие детали менее 100 мм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5"/>
        <w:gridCol w:w="4610"/>
      </w:tblGrid>
      <w:tr w:rsidR="00FD6733" w:rsidRPr="00D661B0" w:rsidTr="00890F47">
        <w:trPr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733" w:rsidRPr="00D661B0" w:rsidRDefault="00FD6733" w:rsidP="0089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Изделия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733" w:rsidRPr="00D661B0" w:rsidRDefault="00FD6733" w:rsidP="0089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Стоимость покраски</w:t>
            </w:r>
          </w:p>
        </w:tc>
      </w:tr>
      <w:tr w:rsidR="00FD6733" w:rsidRPr="00D661B0" w:rsidTr="00890F47">
        <w:trPr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733" w:rsidRPr="00D661B0" w:rsidRDefault="00FD6733" w:rsidP="00890F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В зависимости от конфигурации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733" w:rsidRPr="00D661B0" w:rsidRDefault="00FD6733" w:rsidP="00890F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10 до 100 руб. за шт.</w:t>
            </w:r>
          </w:p>
        </w:tc>
      </w:tr>
    </w:tbl>
    <w:p w:rsidR="00FD6733" w:rsidRDefault="00FD6733" w:rsidP="00FD673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B3747" w:rsidRPr="00D661B0" w:rsidRDefault="009B3747" w:rsidP="00FD673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01CF1" w:rsidRPr="00D661B0" w:rsidRDefault="00501CF1" w:rsidP="00501CF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661B0">
        <w:rPr>
          <w:rFonts w:ascii="Arial" w:hAnsi="Arial" w:cs="Arial"/>
          <w:b/>
          <w:bCs/>
          <w:color w:val="000000"/>
          <w:sz w:val="28"/>
          <w:szCs w:val="28"/>
        </w:rPr>
        <w:t xml:space="preserve">Стоимость </w:t>
      </w:r>
      <w:r w:rsidR="00E14AA5" w:rsidRPr="00D661B0">
        <w:rPr>
          <w:rFonts w:ascii="Arial" w:hAnsi="Arial" w:cs="Arial"/>
          <w:b/>
          <w:bCs/>
          <w:color w:val="000000"/>
          <w:sz w:val="28"/>
          <w:szCs w:val="28"/>
        </w:rPr>
        <w:t>п</w:t>
      </w:r>
      <w:r w:rsidRPr="00D661B0">
        <w:rPr>
          <w:rFonts w:ascii="Arial" w:hAnsi="Arial" w:cs="Arial"/>
          <w:b/>
          <w:bCs/>
          <w:color w:val="000000"/>
          <w:sz w:val="28"/>
          <w:szCs w:val="28"/>
        </w:rPr>
        <w:t>окраски плоских изделий</w:t>
      </w:r>
      <w:r w:rsidR="00E14AA5" w:rsidRPr="00D661B0">
        <w:rPr>
          <w:rFonts w:ascii="Arial" w:hAnsi="Arial" w:cs="Arial"/>
          <w:b/>
          <w:bCs/>
          <w:color w:val="000000"/>
          <w:sz w:val="28"/>
          <w:szCs w:val="28"/>
        </w:rPr>
        <w:t xml:space="preserve"> оцинкованный лист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3463"/>
        <w:gridCol w:w="3387"/>
      </w:tblGrid>
      <w:tr w:rsidR="00501CF1" w:rsidRPr="00D661B0" w:rsidTr="00501CF1">
        <w:trPr>
          <w:tblCellSpacing w:w="15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Объем заказа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Стоимость покраски 1 кв.м. в цвет по каталогу RAL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Стоимость покраски 1 кв.м. в цвета Антик,</w:t>
            </w:r>
          </w:p>
        </w:tc>
      </w:tr>
      <w:tr w:rsidR="00E14AA5" w:rsidRPr="00D661B0" w:rsidTr="00501CF1">
        <w:trPr>
          <w:tblCellSpacing w:w="15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1 до 30 кв.м.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E14A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250 руб.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E14A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300 руб.</w:t>
            </w:r>
          </w:p>
        </w:tc>
      </w:tr>
      <w:tr w:rsidR="00501CF1" w:rsidRPr="00D661B0" w:rsidTr="00501CF1">
        <w:trPr>
          <w:tblCellSpacing w:w="15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Свыше 30 кв.м.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E14A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1</w:t>
            </w:r>
            <w:r w:rsidR="00E14AA5" w:rsidRPr="00D661B0">
              <w:rPr>
                <w:rFonts w:ascii="Arial" w:eastAsia="Times New Roman" w:hAnsi="Arial" w:cs="Arial"/>
                <w:sz w:val="28"/>
                <w:szCs w:val="28"/>
              </w:rPr>
              <w:t>9</w:t>
            </w: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0 руб.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E14A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2</w:t>
            </w:r>
            <w:r w:rsidR="00E14AA5" w:rsidRPr="00D661B0"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0 руб.</w:t>
            </w:r>
          </w:p>
        </w:tc>
      </w:tr>
      <w:tr w:rsidR="00501CF1" w:rsidRPr="00D661B0" w:rsidTr="00501CF1">
        <w:trPr>
          <w:tblCellSpacing w:w="15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Свыше 100 кв.м.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E14A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1</w:t>
            </w:r>
            <w:r w:rsidR="00E14AA5" w:rsidRPr="00D661B0">
              <w:rPr>
                <w:rFonts w:ascii="Arial" w:eastAsia="Times New Roman" w:hAnsi="Arial" w:cs="Arial"/>
                <w:sz w:val="28"/>
                <w:szCs w:val="28"/>
              </w:rPr>
              <w:t>7</w:t>
            </w: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0 руб.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F1" w:rsidRPr="00D661B0" w:rsidRDefault="00501CF1" w:rsidP="00E14A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2</w:t>
            </w:r>
            <w:r w:rsidR="00E14AA5" w:rsidRPr="00D661B0"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0 руб.</w:t>
            </w:r>
          </w:p>
        </w:tc>
      </w:tr>
      <w:tr w:rsidR="00E14AA5" w:rsidRPr="00D661B0" w:rsidTr="00E14AA5">
        <w:trPr>
          <w:trHeight w:val="376"/>
          <w:tblCellSpacing w:w="15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501C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Свыше 500 кв. м.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2822C9" w:rsidP="00E14A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 w:rsidR="00E14AA5" w:rsidRPr="00D661B0">
              <w:rPr>
                <w:rFonts w:ascii="Arial" w:eastAsia="Times New Roman" w:hAnsi="Arial" w:cs="Arial"/>
                <w:sz w:val="28"/>
                <w:szCs w:val="28"/>
              </w:rPr>
              <w:t>т 150 руб.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E14A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210 руб.</w:t>
            </w:r>
          </w:p>
        </w:tc>
      </w:tr>
    </w:tbl>
    <w:p w:rsidR="00E14AA5" w:rsidRPr="00D661B0" w:rsidRDefault="00E14AA5" w:rsidP="00D661B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14AA5" w:rsidRPr="00D661B0" w:rsidRDefault="00E14AA5" w:rsidP="00E14AA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661B0">
        <w:rPr>
          <w:rFonts w:ascii="Arial" w:hAnsi="Arial" w:cs="Arial"/>
          <w:b/>
          <w:bCs/>
          <w:color w:val="000000"/>
          <w:sz w:val="28"/>
          <w:szCs w:val="28"/>
        </w:rPr>
        <w:t xml:space="preserve">Стоимость покраски гофрированных изделий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3463"/>
        <w:gridCol w:w="3387"/>
      </w:tblGrid>
      <w:tr w:rsidR="00E14AA5" w:rsidRPr="00D661B0" w:rsidTr="00E05DC1">
        <w:trPr>
          <w:tblCellSpacing w:w="15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E0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Объем заказа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E0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Стоимость покраски 1 кв.м. в цвет по каталогу RAL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E0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Стоимость покраски 1 кв.м. в цвета Антик,</w:t>
            </w:r>
          </w:p>
        </w:tc>
      </w:tr>
      <w:tr w:rsidR="00E14AA5" w:rsidRPr="00D661B0" w:rsidTr="00E05DC1">
        <w:trPr>
          <w:tblCellSpacing w:w="15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E05DC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1 до 30 кв.м.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E14A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270 руб.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E14A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320 руб.</w:t>
            </w:r>
          </w:p>
        </w:tc>
      </w:tr>
      <w:tr w:rsidR="00E14AA5" w:rsidRPr="00D661B0" w:rsidTr="00E05DC1">
        <w:trPr>
          <w:tblCellSpacing w:w="15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E05DC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Свыше 30 кв.м.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E14A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210 руб.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E14A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260 руб.</w:t>
            </w:r>
          </w:p>
        </w:tc>
      </w:tr>
      <w:tr w:rsidR="00E14AA5" w:rsidRPr="00D661B0" w:rsidTr="00E05DC1">
        <w:trPr>
          <w:tblCellSpacing w:w="15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E05DC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Свыше 100 кв.м.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E14A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190 руб.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E14A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250 руб.</w:t>
            </w:r>
          </w:p>
        </w:tc>
      </w:tr>
      <w:tr w:rsidR="00E14AA5" w:rsidRPr="00D661B0" w:rsidTr="00E05DC1">
        <w:trPr>
          <w:trHeight w:val="376"/>
          <w:tblCellSpacing w:w="15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E05DC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Свыше 500 кв. м.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2822C9" w:rsidP="00E14A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 w:rsidR="00E14AA5" w:rsidRPr="00D661B0">
              <w:rPr>
                <w:rFonts w:ascii="Arial" w:eastAsia="Times New Roman" w:hAnsi="Arial" w:cs="Arial"/>
                <w:sz w:val="28"/>
                <w:szCs w:val="28"/>
              </w:rPr>
              <w:t>т 170 руб.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E14A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230 руб.</w:t>
            </w:r>
          </w:p>
        </w:tc>
      </w:tr>
    </w:tbl>
    <w:p w:rsidR="00E14AA5" w:rsidRPr="00D661B0" w:rsidRDefault="00E14AA5" w:rsidP="00E14AA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14AA5" w:rsidRPr="00D661B0" w:rsidRDefault="00E14AA5" w:rsidP="00501CF1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661B0">
        <w:rPr>
          <w:rFonts w:ascii="Arial" w:hAnsi="Arial" w:cs="Arial"/>
          <w:b/>
          <w:sz w:val="28"/>
          <w:szCs w:val="28"/>
        </w:rPr>
        <w:t>Объемные изделия – (ящики, емкости, каркасы, сейфы, корпуса приборов, воздуховоды, стенды, подставки и т. д.)</w:t>
      </w:r>
      <w:proofErr w:type="gram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4"/>
        <w:gridCol w:w="4681"/>
      </w:tblGrid>
      <w:tr w:rsidR="00E14AA5" w:rsidRPr="00D661B0" w:rsidTr="00E05DC1">
        <w:trPr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E0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Периметр изделия, м</w:t>
            </w:r>
            <w:proofErr w:type="gramStart"/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E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Стоимость покраски, м</w:t>
            </w:r>
            <w:proofErr w:type="gramStart"/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  <w:proofErr w:type="gramEnd"/>
          </w:p>
        </w:tc>
      </w:tr>
      <w:tr w:rsidR="00E14AA5" w:rsidRPr="00D661B0" w:rsidTr="00E05DC1">
        <w:trPr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2822C9" w:rsidP="00E14A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д</w:t>
            </w:r>
            <w:r w:rsidR="00E14AA5" w:rsidRPr="00D661B0">
              <w:rPr>
                <w:rFonts w:ascii="Arial" w:eastAsia="Times New Roman" w:hAnsi="Arial" w:cs="Arial"/>
                <w:sz w:val="28"/>
                <w:szCs w:val="28"/>
              </w:rPr>
              <w:t>о 100 м</w:t>
            </w:r>
            <w:proofErr w:type="gramStart"/>
            <w:r w:rsidR="00E14AA5" w:rsidRPr="00D661B0"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615EF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 xml:space="preserve">от </w:t>
            </w:r>
            <w:r w:rsidR="00615EF9" w:rsidRPr="00D661B0">
              <w:rPr>
                <w:rFonts w:ascii="Arial" w:eastAsia="Times New Roman" w:hAnsi="Arial" w:cs="Arial"/>
                <w:sz w:val="28"/>
                <w:szCs w:val="28"/>
              </w:rPr>
              <w:t>28</w:t>
            </w: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0 руб</w:t>
            </w:r>
            <w:proofErr w:type="gramStart"/>
            <w:r w:rsidRPr="00D661B0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="00615EF9" w:rsidRPr="00D661B0">
              <w:rPr>
                <w:rFonts w:ascii="Arial" w:eastAsia="Times New Roman" w:hAnsi="Arial" w:cs="Arial"/>
                <w:sz w:val="28"/>
                <w:szCs w:val="28"/>
              </w:rPr>
              <w:t>м</w:t>
            </w:r>
            <w:proofErr w:type="gramEnd"/>
            <w:r w:rsidR="00615EF9" w:rsidRPr="00D661B0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E14AA5" w:rsidRPr="00D661B0" w:rsidTr="00E05DC1">
        <w:trPr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2822C9" w:rsidP="00E14A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 w:rsidR="00E14AA5" w:rsidRPr="00D661B0">
              <w:rPr>
                <w:rFonts w:ascii="Arial" w:eastAsia="Times New Roman" w:hAnsi="Arial" w:cs="Arial"/>
                <w:sz w:val="28"/>
                <w:szCs w:val="28"/>
              </w:rPr>
              <w:t xml:space="preserve">т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E14AA5" w:rsidRPr="00D661B0">
              <w:rPr>
                <w:rFonts w:ascii="Arial" w:eastAsia="Times New Roman" w:hAnsi="Arial" w:cs="Arial"/>
                <w:sz w:val="28"/>
                <w:szCs w:val="28"/>
              </w:rPr>
              <w:t>100-500 м</w:t>
            </w:r>
            <w:proofErr w:type="gramStart"/>
            <w:r w:rsidR="00E14AA5" w:rsidRPr="00D661B0"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615EF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 xml:space="preserve">от </w:t>
            </w:r>
            <w:r w:rsidR="00615EF9" w:rsidRPr="00D661B0">
              <w:rPr>
                <w:rFonts w:ascii="Arial" w:eastAsia="Times New Roman" w:hAnsi="Arial" w:cs="Arial"/>
                <w:sz w:val="28"/>
                <w:szCs w:val="28"/>
              </w:rPr>
              <w:t>24</w:t>
            </w: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0 руб</w:t>
            </w:r>
            <w:proofErr w:type="gramStart"/>
            <w:r w:rsidRPr="00D661B0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="00615EF9" w:rsidRPr="00D661B0">
              <w:rPr>
                <w:rFonts w:ascii="Arial" w:eastAsia="Times New Roman" w:hAnsi="Arial" w:cs="Arial"/>
                <w:sz w:val="28"/>
                <w:szCs w:val="28"/>
              </w:rPr>
              <w:t>м</w:t>
            </w:r>
            <w:proofErr w:type="gramEnd"/>
            <w:r w:rsidR="00615EF9" w:rsidRPr="00D661B0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E14AA5" w:rsidRPr="00D661B0" w:rsidTr="00E05DC1">
        <w:trPr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2822C9" w:rsidP="00E05DC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 w:rsidR="00615EF9" w:rsidRPr="00D661B0">
              <w:rPr>
                <w:rFonts w:ascii="Arial" w:eastAsia="Times New Roman" w:hAnsi="Arial" w:cs="Arial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615EF9" w:rsidRPr="00D661B0">
              <w:rPr>
                <w:rFonts w:ascii="Arial" w:eastAsia="Times New Roman" w:hAnsi="Arial" w:cs="Arial"/>
                <w:sz w:val="28"/>
                <w:szCs w:val="28"/>
              </w:rPr>
              <w:t xml:space="preserve"> 500 м</w:t>
            </w:r>
            <w:proofErr w:type="gramStart"/>
            <w:r w:rsidR="00615EF9" w:rsidRPr="00D661B0"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AA5" w:rsidRPr="00D661B0" w:rsidRDefault="00E14AA5" w:rsidP="00615EF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 xml:space="preserve">от </w:t>
            </w:r>
            <w:r w:rsidR="00615EF9" w:rsidRPr="00D661B0">
              <w:rPr>
                <w:rFonts w:ascii="Arial" w:eastAsia="Times New Roman" w:hAnsi="Arial" w:cs="Arial"/>
                <w:sz w:val="28"/>
                <w:szCs w:val="28"/>
              </w:rPr>
              <w:t>220</w:t>
            </w:r>
            <w:r w:rsidRPr="00D661B0">
              <w:rPr>
                <w:rFonts w:ascii="Arial" w:eastAsia="Times New Roman" w:hAnsi="Arial" w:cs="Arial"/>
                <w:sz w:val="28"/>
                <w:szCs w:val="28"/>
              </w:rPr>
              <w:t xml:space="preserve"> руб</w:t>
            </w:r>
            <w:proofErr w:type="gramStart"/>
            <w:r w:rsidRPr="00D661B0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="00615EF9" w:rsidRPr="00D661B0">
              <w:rPr>
                <w:rFonts w:ascii="Arial" w:eastAsia="Times New Roman" w:hAnsi="Arial" w:cs="Arial"/>
                <w:sz w:val="28"/>
                <w:szCs w:val="28"/>
              </w:rPr>
              <w:t>м</w:t>
            </w:r>
            <w:proofErr w:type="gramEnd"/>
            <w:r w:rsidR="00615EF9" w:rsidRPr="00D661B0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</w:tbl>
    <w:p w:rsidR="00D661B0" w:rsidRDefault="00D661B0" w:rsidP="00D5624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624C" w:rsidRPr="00D661B0" w:rsidRDefault="00D5624C" w:rsidP="00D5624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661B0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Порошковая покраска дверей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2"/>
        <w:gridCol w:w="1134"/>
        <w:gridCol w:w="1262"/>
        <w:gridCol w:w="950"/>
        <w:gridCol w:w="1122"/>
        <w:gridCol w:w="1302"/>
        <w:gridCol w:w="1393"/>
      </w:tblGrid>
      <w:tr w:rsidR="00D5624C" w:rsidRPr="00D661B0" w:rsidTr="00D5624C">
        <w:trPr>
          <w:tblCellSpacing w:w="15" w:type="dxa"/>
        </w:trPr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Характеристика двери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Стандартная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Нестандартная</w:t>
            </w:r>
          </w:p>
        </w:tc>
      </w:tr>
      <w:tr w:rsidR="00D5624C" w:rsidRPr="00D661B0" w:rsidTr="00D562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4C" w:rsidRPr="00D661B0" w:rsidRDefault="00D5624C" w:rsidP="00D562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До 2.2 кв</w:t>
            </w:r>
            <w:proofErr w:type="gramStart"/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.м</w:t>
            </w:r>
            <w:proofErr w:type="gramEnd"/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(одна сторона)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от 2.21 до 3 кв.м. (одна сторона)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свыше 3 кв.м. одна сторона</w:t>
            </w:r>
          </w:p>
        </w:tc>
      </w:tr>
      <w:tr w:rsidR="00D5624C" w:rsidRPr="00D661B0" w:rsidTr="00D562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4C" w:rsidRPr="00D661B0" w:rsidRDefault="00D5624C" w:rsidP="00D562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без лака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 лаком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без лака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 лаком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без лака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 лаком</w:t>
            </w:r>
          </w:p>
        </w:tc>
      </w:tr>
      <w:tr w:rsidR="00D5624C" w:rsidRPr="00D661B0" w:rsidTr="00D5624C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Одна сторона + коробка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2200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2700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2700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3200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По договоренности</w:t>
            </w:r>
          </w:p>
        </w:tc>
      </w:tr>
      <w:tr w:rsidR="00D5624C" w:rsidRPr="00D661B0" w:rsidTr="00D5624C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Две стороны + коробка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3200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3700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3900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4400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5624C" w:rsidRPr="00D661B0" w:rsidTr="00D5624C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Только коробка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1100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1300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1570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1900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5624C" w:rsidRPr="00D661B0" w:rsidTr="00D5624C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Только полотно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1100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1300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1400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1700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FD6733" w:rsidRDefault="00FD6733" w:rsidP="008C3508">
      <w:pPr>
        <w:rPr>
          <w:rFonts w:ascii="Arial" w:hAnsi="Arial" w:cs="Arial"/>
          <w:sz w:val="28"/>
          <w:szCs w:val="28"/>
        </w:rPr>
      </w:pPr>
    </w:p>
    <w:p w:rsidR="009B3747" w:rsidRPr="00D661B0" w:rsidRDefault="009B3747" w:rsidP="008C3508">
      <w:pPr>
        <w:rPr>
          <w:rFonts w:ascii="Arial" w:hAnsi="Arial" w:cs="Arial"/>
          <w:sz w:val="28"/>
          <w:szCs w:val="28"/>
        </w:rPr>
      </w:pPr>
    </w:p>
    <w:p w:rsidR="00D5624C" w:rsidRPr="00D661B0" w:rsidRDefault="00D5624C" w:rsidP="00D5624C">
      <w:pPr>
        <w:jc w:val="center"/>
        <w:rPr>
          <w:rFonts w:ascii="Arial" w:hAnsi="Arial" w:cs="Arial"/>
          <w:b/>
          <w:sz w:val="28"/>
          <w:szCs w:val="28"/>
        </w:rPr>
      </w:pPr>
      <w:r w:rsidRPr="00D661B0">
        <w:rPr>
          <w:rFonts w:ascii="Arial" w:hAnsi="Arial" w:cs="Arial"/>
          <w:b/>
          <w:sz w:val="28"/>
          <w:szCs w:val="28"/>
        </w:rPr>
        <w:t>Решетки кованые, сварные и кованые заборы, перила</w:t>
      </w:r>
      <w:r w:rsidR="001519F6" w:rsidRPr="00D661B0">
        <w:rPr>
          <w:rFonts w:ascii="Arial" w:hAnsi="Arial" w:cs="Arial"/>
          <w:b/>
          <w:sz w:val="28"/>
          <w:szCs w:val="28"/>
        </w:rPr>
        <w:t>, металлические ограждения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1"/>
        <w:gridCol w:w="4624"/>
      </w:tblGrid>
      <w:tr w:rsidR="00D5624C" w:rsidRPr="00D661B0" w:rsidTr="0043576F">
        <w:trPr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43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Изделия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43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Стоимость покраски</w:t>
            </w:r>
          </w:p>
        </w:tc>
      </w:tr>
      <w:tr w:rsidR="00D5624C" w:rsidRPr="00D661B0" w:rsidTr="0043576F">
        <w:trPr>
          <w:tblCellSpacing w:w="15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4357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Стандартные изделия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24C" w:rsidRPr="00D661B0" w:rsidRDefault="00D5624C" w:rsidP="00D562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от 350 руб.м</w:t>
            </w:r>
            <w:proofErr w:type="gramStart"/>
            <w:r w:rsidRPr="00D661B0"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proofErr w:type="gramEnd"/>
            <w:r w:rsidRPr="00D661B0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</w:tr>
    </w:tbl>
    <w:p w:rsidR="009B3747" w:rsidRPr="00D661B0" w:rsidRDefault="009B3747" w:rsidP="008C3508">
      <w:pPr>
        <w:rPr>
          <w:rFonts w:ascii="Arial" w:hAnsi="Arial" w:cs="Arial"/>
          <w:sz w:val="28"/>
          <w:szCs w:val="28"/>
        </w:rPr>
      </w:pPr>
    </w:p>
    <w:p w:rsidR="001519F6" w:rsidRPr="00D661B0" w:rsidRDefault="001519F6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D661B0">
        <w:rPr>
          <w:rFonts w:ascii="Arial" w:hAnsi="Arial" w:cs="Arial"/>
          <w:color w:val="FF0000"/>
          <w:sz w:val="28"/>
          <w:szCs w:val="28"/>
        </w:rPr>
        <w:t>Наши наценки</w:t>
      </w:r>
    </w:p>
    <w:tbl>
      <w:tblPr>
        <w:tblW w:w="0" w:type="auto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4498"/>
      </w:tblGrid>
      <w:tr w:rsidR="00963A38" w:rsidRPr="00D661B0" w:rsidTr="00963A38">
        <w:trPr>
          <w:tblCellSpacing w:w="15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9F6" w:rsidRPr="00D661B0" w:rsidRDefault="001519F6" w:rsidP="001519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Cs/>
                <w:sz w:val="28"/>
                <w:szCs w:val="28"/>
              </w:rPr>
              <w:t>Срочная покраска в течени</w:t>
            </w:r>
            <w:proofErr w:type="gramStart"/>
            <w:r w:rsidRPr="00D661B0">
              <w:rPr>
                <w:rFonts w:ascii="Arial" w:eastAsia="Times New Roman" w:hAnsi="Arial" w:cs="Arial"/>
                <w:bCs/>
                <w:sz w:val="28"/>
                <w:szCs w:val="28"/>
              </w:rPr>
              <w:t>и</w:t>
            </w:r>
            <w:proofErr w:type="gramEnd"/>
            <w:r w:rsidRPr="00D661B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суток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9F6" w:rsidRPr="00D661B0" w:rsidRDefault="001519F6" w:rsidP="00151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bCs/>
                <w:sz w:val="28"/>
                <w:szCs w:val="28"/>
              </w:rPr>
              <w:t>+ 40 %</w:t>
            </w:r>
          </w:p>
        </w:tc>
      </w:tr>
      <w:tr w:rsidR="00963A38" w:rsidRPr="00D661B0" w:rsidTr="00963A38">
        <w:trPr>
          <w:tblCellSpacing w:w="15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9F6" w:rsidRPr="00D661B0" w:rsidRDefault="001519F6" w:rsidP="001519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Наценка за «</w:t>
            </w:r>
            <w:proofErr w:type="spellStart"/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металлик</w:t>
            </w:r>
            <w:proofErr w:type="spellEnd"/>
            <w:r w:rsidRPr="00D661B0">
              <w:rPr>
                <w:rFonts w:ascii="Arial" w:eastAsia="Times New Roman" w:hAnsi="Arial" w:cs="Arial"/>
                <w:sz w:val="28"/>
                <w:szCs w:val="28"/>
              </w:rPr>
              <w:t>» и «антик»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9F6" w:rsidRPr="00D661B0" w:rsidRDefault="001519F6" w:rsidP="00151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+ 30 %</w:t>
            </w:r>
          </w:p>
        </w:tc>
      </w:tr>
      <w:tr w:rsidR="001519F6" w:rsidRPr="00D661B0" w:rsidTr="00963A38">
        <w:trPr>
          <w:trHeight w:val="289"/>
          <w:tblCellSpacing w:w="15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9F6" w:rsidRPr="00D661B0" w:rsidRDefault="001519F6" w:rsidP="001519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Покраска в несколько слоев (грунт, два слоя краски</w:t>
            </w:r>
            <w:r w:rsidR="00963A38" w:rsidRPr="00D661B0">
              <w:rPr>
                <w:rFonts w:ascii="Arial" w:eastAsia="Times New Roman" w:hAnsi="Arial" w:cs="Arial"/>
                <w:sz w:val="28"/>
                <w:szCs w:val="28"/>
              </w:rPr>
              <w:t>, лак</w:t>
            </w: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) за каждый слой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9F6" w:rsidRPr="00D661B0" w:rsidRDefault="001519F6" w:rsidP="00151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+ 100 %</w:t>
            </w:r>
          </w:p>
        </w:tc>
      </w:tr>
      <w:tr w:rsidR="001519F6" w:rsidRPr="00D661B0" w:rsidTr="00963A38">
        <w:trPr>
          <w:trHeight w:val="289"/>
          <w:tblCellSpacing w:w="15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9F6" w:rsidRPr="00D661B0" w:rsidRDefault="001519F6" w:rsidP="001519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 xml:space="preserve">Сверление технологических отверстий, изготовление </w:t>
            </w:r>
            <w:proofErr w:type="gramStart"/>
            <w:r w:rsidRPr="00D661B0">
              <w:rPr>
                <w:rFonts w:ascii="Arial" w:eastAsia="Times New Roman" w:hAnsi="Arial" w:cs="Arial"/>
                <w:sz w:val="28"/>
                <w:szCs w:val="28"/>
              </w:rPr>
              <w:t>спец</w:t>
            </w:r>
            <w:proofErr w:type="gramEnd"/>
            <w:r w:rsidRPr="00D661B0">
              <w:rPr>
                <w:rFonts w:ascii="Arial" w:eastAsia="Times New Roman" w:hAnsi="Arial" w:cs="Arial"/>
                <w:sz w:val="28"/>
                <w:szCs w:val="28"/>
              </w:rPr>
              <w:t>. оснастки, удаление ржавчины и мелких дефектов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9F6" w:rsidRPr="00D661B0" w:rsidRDefault="001519F6" w:rsidP="00151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по договору</w:t>
            </w:r>
          </w:p>
        </w:tc>
      </w:tr>
      <w:tr w:rsidR="001519F6" w:rsidRPr="00D661B0" w:rsidTr="00963A38">
        <w:trPr>
          <w:trHeight w:val="289"/>
          <w:tblCellSpacing w:w="15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9F6" w:rsidRPr="00D661B0" w:rsidRDefault="001519F6" w:rsidP="001519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D661B0">
              <w:rPr>
                <w:rFonts w:ascii="Arial" w:eastAsia="Times New Roman" w:hAnsi="Arial" w:cs="Arial"/>
                <w:sz w:val="28"/>
                <w:szCs w:val="28"/>
              </w:rPr>
              <w:t>Перекрас</w:t>
            </w:r>
            <w:proofErr w:type="spellEnd"/>
            <w:r w:rsidRPr="00D661B0">
              <w:rPr>
                <w:rFonts w:ascii="Arial" w:eastAsia="Times New Roman" w:hAnsi="Arial" w:cs="Arial"/>
                <w:sz w:val="28"/>
                <w:szCs w:val="28"/>
              </w:rPr>
              <w:t xml:space="preserve"> (краска на краску)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9F6" w:rsidRPr="00D661B0" w:rsidRDefault="001519F6" w:rsidP="007A6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 xml:space="preserve">+ </w:t>
            </w:r>
            <w:r w:rsidR="007A6109">
              <w:rPr>
                <w:rFonts w:ascii="Arial" w:eastAsia="Times New Roman" w:hAnsi="Arial" w:cs="Arial"/>
                <w:sz w:val="28"/>
                <w:szCs w:val="28"/>
              </w:rPr>
              <w:t>10</w:t>
            </w: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0 %</w:t>
            </w:r>
          </w:p>
        </w:tc>
      </w:tr>
      <w:tr w:rsidR="001519F6" w:rsidRPr="00D661B0" w:rsidTr="00963A38">
        <w:trPr>
          <w:trHeight w:val="289"/>
          <w:tblCellSpacing w:w="15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9F6" w:rsidRPr="00D661B0" w:rsidRDefault="001519F6" w:rsidP="001519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 xml:space="preserve">Наценка за тяжесть </w:t>
            </w:r>
            <w:r w:rsidR="00963A38" w:rsidRPr="00D661B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(свыше 50 кг.)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9F6" w:rsidRPr="00D661B0" w:rsidRDefault="00963A38" w:rsidP="00963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+ 60 %</w:t>
            </w:r>
          </w:p>
        </w:tc>
      </w:tr>
      <w:tr w:rsidR="00963A38" w:rsidRPr="00D661B0" w:rsidTr="009B3747">
        <w:trPr>
          <w:trHeight w:val="299"/>
          <w:tblCellSpacing w:w="15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A38" w:rsidRPr="00D661B0" w:rsidRDefault="00963A38" w:rsidP="00963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(свыше 100 кг.)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A38" w:rsidRPr="00D661B0" w:rsidRDefault="00963A38" w:rsidP="00151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+ 100 %</w:t>
            </w:r>
          </w:p>
        </w:tc>
      </w:tr>
      <w:tr w:rsidR="00963A38" w:rsidRPr="00D661B0" w:rsidTr="00963A38">
        <w:trPr>
          <w:trHeight w:val="289"/>
          <w:tblCellSpacing w:w="15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A38" w:rsidRPr="00D661B0" w:rsidRDefault="00963A38" w:rsidP="00963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(свыше 150 кг.)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A38" w:rsidRPr="00D661B0" w:rsidRDefault="00963A38" w:rsidP="00151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661B0">
              <w:rPr>
                <w:rFonts w:ascii="Arial" w:eastAsia="Times New Roman" w:hAnsi="Arial" w:cs="Arial"/>
                <w:sz w:val="28"/>
                <w:szCs w:val="28"/>
              </w:rPr>
              <w:t>+ 150 %</w:t>
            </w:r>
          </w:p>
        </w:tc>
      </w:tr>
      <w:tr w:rsidR="007A6109" w:rsidRPr="00D661B0" w:rsidTr="00963A38">
        <w:trPr>
          <w:trHeight w:val="289"/>
          <w:tblCellSpacing w:w="15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109" w:rsidRPr="007A6109" w:rsidRDefault="007A6109" w:rsidP="007A61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A610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Стоимость пескоструйной обработки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109" w:rsidRPr="00D661B0" w:rsidRDefault="002822C9" w:rsidP="007A6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 w:rsidR="007A6109">
              <w:rPr>
                <w:rFonts w:ascii="Arial" w:eastAsia="Times New Roman" w:hAnsi="Arial" w:cs="Arial"/>
                <w:sz w:val="28"/>
                <w:szCs w:val="28"/>
              </w:rPr>
              <w:t>т 300 руб. кв.м.</w:t>
            </w:r>
          </w:p>
        </w:tc>
      </w:tr>
    </w:tbl>
    <w:p w:rsidR="008C3508" w:rsidRPr="00D661B0" w:rsidRDefault="008C3508" w:rsidP="008C3508">
      <w:pPr>
        <w:rPr>
          <w:rFonts w:ascii="Arial" w:hAnsi="Arial" w:cs="Arial"/>
          <w:sz w:val="28"/>
          <w:szCs w:val="28"/>
        </w:rPr>
      </w:pPr>
    </w:p>
    <w:sectPr w:rsidR="008C3508" w:rsidRPr="00D661B0" w:rsidSect="0078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CF1"/>
    <w:rsid w:val="001519F6"/>
    <w:rsid w:val="001B6C3E"/>
    <w:rsid w:val="0025411C"/>
    <w:rsid w:val="002822C9"/>
    <w:rsid w:val="002863BB"/>
    <w:rsid w:val="00501CF1"/>
    <w:rsid w:val="00615EF9"/>
    <w:rsid w:val="00662E3F"/>
    <w:rsid w:val="0068666C"/>
    <w:rsid w:val="007840F6"/>
    <w:rsid w:val="007A6109"/>
    <w:rsid w:val="008C3508"/>
    <w:rsid w:val="00963A38"/>
    <w:rsid w:val="009B3747"/>
    <w:rsid w:val="009F01E3"/>
    <w:rsid w:val="00CC016B"/>
    <w:rsid w:val="00D5624C"/>
    <w:rsid w:val="00D661B0"/>
    <w:rsid w:val="00D71703"/>
    <w:rsid w:val="00E14AA5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1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6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7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874-3A80-4905-9F30-1CBAC683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2016-03-11T07:34:00Z</dcterms:created>
  <dcterms:modified xsi:type="dcterms:W3CDTF">2016-03-15T11:34:00Z</dcterms:modified>
</cp:coreProperties>
</file>